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D684" w14:textId="77777777" w:rsidR="005E7DB6" w:rsidRDefault="005E7DB6" w:rsidP="008F19FB">
      <w:pPr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777FD0ED" w14:textId="77777777" w:rsidR="005E7DB6" w:rsidRDefault="005E7DB6" w:rsidP="008F19FB">
      <w:pPr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0F827C6A" w14:textId="77777777" w:rsidR="005E7DB6" w:rsidRDefault="005E7DB6" w:rsidP="008F19FB">
      <w:pPr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129FAA98" w14:textId="7D7F162B" w:rsidR="00436ADF" w:rsidRPr="008F19FB" w:rsidRDefault="00436ADF" w:rsidP="008F19FB">
      <w:pPr>
        <w:jc w:val="both"/>
        <w:rPr>
          <w:rFonts w:ascii="Trebuchet MS" w:hAnsi="Trebuchet MS" w:cstheme="minorHAnsi"/>
          <w:sz w:val="24"/>
          <w:szCs w:val="24"/>
          <w:lang w:val="ro-RO"/>
        </w:rPr>
      </w:pPr>
      <w:r w:rsidRPr="008F19FB">
        <w:rPr>
          <w:rFonts w:ascii="Trebuchet MS" w:hAnsi="Trebuchet MS" w:cstheme="minorHAnsi"/>
          <w:b/>
          <w:bCs/>
          <w:sz w:val="24"/>
          <w:szCs w:val="24"/>
          <w:lang w:val="ro-RO"/>
        </w:rPr>
        <w:t>Denumirea beneficiarului:</w:t>
      </w:r>
      <w:r w:rsidRPr="008F19FB">
        <w:rPr>
          <w:rFonts w:ascii="Trebuchet MS" w:hAnsi="Trebuchet MS" w:cstheme="minorHAnsi"/>
          <w:sz w:val="24"/>
          <w:szCs w:val="24"/>
          <w:lang w:val="ro-RO"/>
        </w:rPr>
        <w:t xml:space="preserve"> </w:t>
      </w:r>
      <w:r w:rsidR="008F19FB" w:rsidRPr="008F19FB">
        <w:rPr>
          <w:rFonts w:ascii="Trebuchet MS" w:hAnsi="Trebuchet MS" w:cstheme="minorHAnsi"/>
          <w:sz w:val="24"/>
          <w:szCs w:val="24"/>
          <w:lang w:val="ro-RO"/>
        </w:rPr>
        <w:t>LORENTINA 2102 S</w:t>
      </w:r>
      <w:r w:rsidR="003928ED">
        <w:rPr>
          <w:rFonts w:ascii="Trebuchet MS" w:hAnsi="Trebuchet MS" w:cstheme="minorHAnsi"/>
          <w:sz w:val="24"/>
          <w:szCs w:val="24"/>
          <w:lang w:val="ro-RO"/>
        </w:rPr>
        <w:t>.</w:t>
      </w:r>
      <w:r w:rsidR="008F19FB" w:rsidRPr="008F19FB">
        <w:rPr>
          <w:rFonts w:ascii="Trebuchet MS" w:hAnsi="Trebuchet MS" w:cstheme="minorHAnsi"/>
          <w:sz w:val="24"/>
          <w:szCs w:val="24"/>
          <w:lang w:val="ro-RO"/>
        </w:rPr>
        <w:t>R</w:t>
      </w:r>
      <w:r w:rsidR="003928ED">
        <w:rPr>
          <w:rFonts w:ascii="Trebuchet MS" w:hAnsi="Trebuchet MS" w:cstheme="minorHAnsi"/>
          <w:sz w:val="24"/>
          <w:szCs w:val="24"/>
          <w:lang w:val="ro-RO"/>
        </w:rPr>
        <w:t>.</w:t>
      </w:r>
      <w:r w:rsidR="008F19FB" w:rsidRPr="008F19FB">
        <w:rPr>
          <w:rFonts w:ascii="Trebuchet MS" w:hAnsi="Trebuchet MS" w:cstheme="minorHAnsi"/>
          <w:sz w:val="24"/>
          <w:szCs w:val="24"/>
          <w:lang w:val="ro-RO"/>
        </w:rPr>
        <w:t>L</w:t>
      </w:r>
      <w:r w:rsidR="003928ED">
        <w:rPr>
          <w:rFonts w:ascii="Trebuchet MS" w:hAnsi="Trebuchet MS" w:cstheme="minorHAnsi"/>
          <w:sz w:val="24"/>
          <w:szCs w:val="24"/>
          <w:lang w:val="ro-RO"/>
        </w:rPr>
        <w:t>.</w:t>
      </w:r>
    </w:p>
    <w:p w14:paraId="3CB7C40F" w14:textId="77777777" w:rsidR="008F19FB" w:rsidRPr="00572653" w:rsidRDefault="00A54CE4" w:rsidP="008F19FB">
      <w:pPr>
        <w:jc w:val="both"/>
        <w:rPr>
          <w:rFonts w:ascii="Trebuchet MS" w:eastAsia="Times New Roman" w:hAnsi="Trebuchet MS" w:cs="Times New Roman"/>
          <w:b/>
          <w:bCs/>
          <w:color w:val="000000"/>
          <w:lang w:val="it-IT"/>
        </w:rPr>
      </w:pPr>
      <w:r w:rsidRPr="008F19FB">
        <w:rPr>
          <w:rFonts w:ascii="Trebuchet MS" w:hAnsi="Trebuchet MS" w:cstheme="minorHAnsi"/>
          <w:b/>
          <w:bCs/>
          <w:sz w:val="24"/>
          <w:szCs w:val="24"/>
          <w:lang w:val="ro-RO"/>
        </w:rPr>
        <w:t>Numele Proiectului:</w:t>
      </w:r>
      <w:r w:rsidR="00BD3944" w:rsidRPr="008F19FB">
        <w:rPr>
          <w:rFonts w:ascii="Trebuchet MS" w:eastAsia="Calibri" w:hAnsi="Trebuchet MS" w:cstheme="minorHAnsi"/>
          <w:sz w:val="24"/>
          <w:szCs w:val="24"/>
          <w:lang w:val="ro-RO"/>
        </w:rPr>
        <w:t xml:space="preserve"> </w:t>
      </w:r>
      <w:r w:rsidR="008F19FB" w:rsidRPr="008F19FB">
        <w:rPr>
          <w:rFonts w:ascii="Trebuchet MS" w:hAnsi="Trebuchet MS" w:cstheme="minorHAnsi"/>
          <w:sz w:val="24"/>
          <w:szCs w:val="24"/>
          <w:lang w:val="ro-RO"/>
        </w:rPr>
        <w:t>„Dezvoltarea durabilă a societății LORENTINA 2102 SRL prin investiții productive”</w:t>
      </w:r>
    </w:p>
    <w:p w14:paraId="14E48B29" w14:textId="61A972D9" w:rsidR="00436ADF" w:rsidRPr="008F19FB" w:rsidRDefault="00436ADF" w:rsidP="00436ADF">
      <w:pPr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  <w:r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Codul SMIS: </w:t>
      </w:r>
      <w:r w:rsidR="005F0270" w:rsidRPr="005F0270">
        <w:rPr>
          <w:rFonts w:ascii="Trebuchet MS" w:hAnsi="Trebuchet MS"/>
          <w:bCs/>
          <w:sz w:val="24"/>
          <w:szCs w:val="24"/>
        </w:rPr>
        <w:t>160481</w:t>
      </w:r>
    </w:p>
    <w:p w14:paraId="3B727E0B" w14:textId="77777777" w:rsidR="005E7DB6" w:rsidRDefault="005E7DB6" w:rsidP="008F19F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24"/>
          <w:szCs w:val="24"/>
          <w:lang w:val="ro-RO" w:eastAsia="ro-RO"/>
        </w:rPr>
      </w:pPr>
    </w:p>
    <w:p w14:paraId="3E817322" w14:textId="1BEBADAD" w:rsidR="008F19FB" w:rsidRPr="008F19FB" w:rsidRDefault="008F19FB" w:rsidP="008F19F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  <w:lang w:val="ro-RO" w:eastAsia="ro-RO"/>
        </w:rPr>
      </w:pPr>
      <w:r w:rsidRPr="008F19FB">
        <w:rPr>
          <w:rFonts w:ascii="Trebuchet MS" w:hAnsi="Trebuchet MS"/>
          <w:b/>
          <w:sz w:val="24"/>
          <w:szCs w:val="24"/>
          <w:lang w:val="ro-RO" w:eastAsia="ro-RO"/>
        </w:rPr>
        <w:t>Obiectivul general</w:t>
      </w:r>
      <w:r w:rsidRPr="008F19FB">
        <w:rPr>
          <w:rFonts w:ascii="Trebuchet MS" w:hAnsi="Trebuchet MS"/>
          <w:sz w:val="24"/>
          <w:szCs w:val="24"/>
          <w:lang w:val="ro-RO" w:eastAsia="ro-RO"/>
        </w:rPr>
        <w:t xml:space="preserve"> al proiectului îl reprezintă consolidarea poziției pe piață a societății LORENTINA 2102 SRL prin ameliorarea efectelor provocate de criză în contextul pandemiei de COVID-19 și a consecințelor sale la nivelul întreprinderii.</w:t>
      </w:r>
    </w:p>
    <w:p w14:paraId="072AA8B6" w14:textId="77777777" w:rsidR="008F19FB" w:rsidRPr="008F19FB" w:rsidRDefault="008F19FB" w:rsidP="008F19F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  <w:lang w:val="ro-RO" w:eastAsia="ro-RO"/>
        </w:rPr>
      </w:pPr>
    </w:p>
    <w:p w14:paraId="0A96FAEE" w14:textId="77777777" w:rsidR="008F19FB" w:rsidRPr="008F19FB" w:rsidRDefault="008F19FB" w:rsidP="008F19FB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b/>
          <w:sz w:val="24"/>
          <w:szCs w:val="24"/>
          <w:lang w:val="ro-RO" w:eastAsia="ro-RO"/>
        </w:rPr>
      </w:pPr>
      <w:r w:rsidRPr="008F19FB">
        <w:rPr>
          <w:rFonts w:ascii="Trebuchet MS" w:hAnsi="Trebuchet MS"/>
          <w:b/>
          <w:sz w:val="24"/>
          <w:szCs w:val="24"/>
          <w:lang w:val="ro-RO" w:eastAsia="ro-RO"/>
        </w:rPr>
        <w:t>Obiectivele specifice ale proiectului</w:t>
      </w:r>
    </w:p>
    <w:p w14:paraId="5D252166" w14:textId="77777777" w:rsidR="008F19FB" w:rsidRPr="008F19FB" w:rsidRDefault="008F19FB" w:rsidP="008F19FB">
      <w:pPr>
        <w:spacing w:after="0" w:line="240" w:lineRule="auto"/>
        <w:ind w:right="164"/>
        <w:jc w:val="both"/>
        <w:rPr>
          <w:rFonts w:ascii="Trebuchet MS" w:hAnsi="Trebuchet MS"/>
          <w:bCs/>
          <w:sz w:val="24"/>
          <w:szCs w:val="24"/>
          <w:lang w:val="ro-RO" w:eastAsia="ro-RO"/>
        </w:rPr>
      </w:pPr>
      <w:r w:rsidRPr="008F19FB">
        <w:rPr>
          <w:rFonts w:ascii="Trebuchet MS" w:hAnsi="Trebuchet MS"/>
          <w:bCs/>
          <w:sz w:val="24"/>
          <w:szCs w:val="24"/>
          <w:lang w:val="ro-RO" w:eastAsia="ro-RO"/>
        </w:rPr>
        <w:t xml:space="preserve">OS. 1. Creșterea investițiilor in domeniul serviciilor de asistență medicală specializată prin dotarea societății LORENTINA 2102 SRL cu 5 echipamente și un sistem fotovoltaic. </w:t>
      </w:r>
    </w:p>
    <w:p w14:paraId="747F34F2" w14:textId="77777777" w:rsidR="008F19FB" w:rsidRPr="008F19FB" w:rsidRDefault="008F19FB" w:rsidP="008F19FB">
      <w:pPr>
        <w:spacing w:after="0" w:line="240" w:lineRule="auto"/>
        <w:ind w:right="164"/>
        <w:jc w:val="both"/>
        <w:rPr>
          <w:rFonts w:ascii="Trebuchet MS" w:hAnsi="Trebuchet MS"/>
          <w:bCs/>
          <w:sz w:val="24"/>
          <w:szCs w:val="24"/>
          <w:lang w:val="ro-RO" w:eastAsia="ro-RO"/>
        </w:rPr>
      </w:pPr>
      <w:r w:rsidRPr="008F19FB">
        <w:rPr>
          <w:rFonts w:ascii="Trebuchet MS" w:hAnsi="Trebuchet MS"/>
          <w:bCs/>
          <w:sz w:val="24"/>
          <w:szCs w:val="24"/>
          <w:lang w:val="ro-RO" w:eastAsia="ro-RO"/>
        </w:rPr>
        <w:t>OS. 2. Accelerarea procesului investițional prin valorificarea oportunității de accesare a fondurilor nerambursabile.</w:t>
      </w:r>
    </w:p>
    <w:p w14:paraId="4F1F2186" w14:textId="77777777" w:rsidR="008F19FB" w:rsidRPr="008F19FB" w:rsidRDefault="008F19FB" w:rsidP="008F19FB">
      <w:pPr>
        <w:spacing w:after="0"/>
        <w:jc w:val="both"/>
        <w:rPr>
          <w:rFonts w:ascii="Trebuchet MS" w:hAnsi="Trebuchet MS"/>
          <w:b/>
          <w:sz w:val="24"/>
          <w:szCs w:val="24"/>
          <w:lang w:val="ro-RO" w:eastAsia="ro-RO"/>
        </w:rPr>
      </w:pPr>
    </w:p>
    <w:p w14:paraId="4D892527" w14:textId="77777777" w:rsidR="005E7DB6" w:rsidRDefault="005E7DB6" w:rsidP="008F19FB">
      <w:pPr>
        <w:spacing w:after="0"/>
        <w:jc w:val="both"/>
        <w:rPr>
          <w:rFonts w:ascii="Trebuchet MS" w:hAnsi="Trebuchet MS"/>
          <w:b/>
          <w:sz w:val="24"/>
          <w:szCs w:val="24"/>
          <w:lang w:val="ro-RO" w:eastAsia="ro-RO"/>
        </w:rPr>
      </w:pPr>
    </w:p>
    <w:p w14:paraId="7855E406" w14:textId="325A4EAE" w:rsidR="008F19FB" w:rsidRPr="008F19FB" w:rsidRDefault="008F19FB" w:rsidP="008F19FB">
      <w:pPr>
        <w:spacing w:after="0"/>
        <w:jc w:val="both"/>
        <w:rPr>
          <w:rFonts w:ascii="Trebuchet MS" w:hAnsi="Trebuchet MS"/>
          <w:b/>
          <w:sz w:val="24"/>
          <w:szCs w:val="24"/>
          <w:lang w:val="ro-RO" w:eastAsia="ro-RO"/>
        </w:rPr>
      </w:pPr>
      <w:r w:rsidRPr="008F19FB">
        <w:rPr>
          <w:rFonts w:ascii="Trebuchet MS" w:hAnsi="Trebuchet MS"/>
          <w:b/>
          <w:sz w:val="24"/>
          <w:szCs w:val="24"/>
          <w:lang w:val="ro-RO" w:eastAsia="ro-RO"/>
        </w:rPr>
        <w:t xml:space="preserve">Rezultate așteptate: </w:t>
      </w:r>
    </w:p>
    <w:p w14:paraId="1219ABED" w14:textId="77777777" w:rsidR="008F19FB" w:rsidRPr="008F19FB" w:rsidRDefault="008F19FB" w:rsidP="008F19FB">
      <w:pPr>
        <w:pStyle w:val="Listparagraf"/>
        <w:numPr>
          <w:ilvl w:val="0"/>
          <w:numId w:val="2"/>
        </w:numPr>
        <w:spacing w:after="0" w:line="240" w:lineRule="auto"/>
        <w:ind w:right="425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8F19FB">
        <w:rPr>
          <w:rFonts w:ascii="Trebuchet MS" w:hAnsi="Trebuchet MS" w:cs="Arial"/>
          <w:sz w:val="24"/>
          <w:szCs w:val="24"/>
          <w:lang w:val="ro-RO"/>
        </w:rPr>
        <w:t>5 echipamente achiziționate; 1 sistem fotovoltaic achiziționat</w:t>
      </w:r>
    </w:p>
    <w:p w14:paraId="7DE54C61" w14:textId="77777777" w:rsidR="008F19FB" w:rsidRPr="008F19FB" w:rsidRDefault="008F19FB" w:rsidP="008F19FB">
      <w:pPr>
        <w:pStyle w:val="Listparagraf"/>
        <w:numPr>
          <w:ilvl w:val="0"/>
          <w:numId w:val="2"/>
        </w:numPr>
        <w:spacing w:after="0" w:line="240" w:lineRule="auto"/>
        <w:ind w:right="425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8F19FB">
        <w:rPr>
          <w:rFonts w:ascii="Trebuchet MS" w:hAnsi="Trebuchet MS" w:cs="Arial"/>
          <w:sz w:val="24"/>
          <w:szCs w:val="24"/>
          <w:lang w:val="ro-RO"/>
        </w:rPr>
        <w:t>Proiect aprobat si implementat în conformitate cu cerințele POC 2014-2020, Acțiunea 4.1.1 Investiții în activități productive</w:t>
      </w:r>
    </w:p>
    <w:p w14:paraId="3320AD80" w14:textId="77777777" w:rsidR="008F19FB" w:rsidRPr="008F19FB" w:rsidRDefault="008F19FB" w:rsidP="008F19FB">
      <w:pPr>
        <w:spacing w:after="0"/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750EC0B4" w14:textId="77777777" w:rsidR="005E7DB6" w:rsidRDefault="005E7DB6" w:rsidP="008F19FB">
      <w:pPr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07ACD4FB" w14:textId="21632EFF" w:rsidR="008F19FB" w:rsidRPr="008F19FB" w:rsidRDefault="008F19FB" w:rsidP="008F19FB">
      <w:pPr>
        <w:rPr>
          <w:rFonts w:ascii="Trebuchet MS" w:hAnsi="Trebuchet MS" w:cstheme="minorHAnsi"/>
          <w:b/>
          <w:bCs/>
          <w:sz w:val="24"/>
          <w:szCs w:val="24"/>
          <w:lang w:val="ro-RO"/>
        </w:rPr>
      </w:pPr>
      <w:r w:rsidRPr="008F19FB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Valoare totală proiect: </w:t>
      </w:r>
      <w:r w:rsidRPr="008F19FB">
        <w:rPr>
          <w:rFonts w:ascii="Trebuchet MS" w:hAnsi="Trebuchet MS"/>
          <w:b/>
          <w:bCs/>
          <w:sz w:val="24"/>
          <w:szCs w:val="24"/>
        </w:rPr>
        <w:t>1.063.869,40</w:t>
      </w:r>
      <w:r w:rsidRPr="008F19FB">
        <w:rPr>
          <w:rFonts w:ascii="Trebuchet MS" w:hAnsi="Trebuchet MS"/>
          <w:b/>
          <w:sz w:val="24"/>
          <w:szCs w:val="24"/>
        </w:rPr>
        <w:t xml:space="preserve"> </w:t>
      </w:r>
      <w:r w:rsidRPr="008F19FB">
        <w:rPr>
          <w:rFonts w:ascii="Trebuchet MS" w:hAnsi="Trebuchet MS" w:cstheme="minorHAnsi"/>
          <w:b/>
          <w:bCs/>
          <w:sz w:val="24"/>
          <w:szCs w:val="24"/>
          <w:lang w:val="ro-RO"/>
        </w:rPr>
        <w:t>lei</w:t>
      </w:r>
    </w:p>
    <w:p w14:paraId="0C734D9F" w14:textId="77777777" w:rsidR="008F19FB" w:rsidRPr="008F19FB" w:rsidRDefault="008F19FB" w:rsidP="008F19FB">
      <w:pPr>
        <w:spacing w:after="0"/>
        <w:rPr>
          <w:rFonts w:ascii="Trebuchet MS" w:hAnsi="Trebuchet MS" w:cstheme="minorHAnsi"/>
          <w:sz w:val="24"/>
          <w:szCs w:val="24"/>
          <w:lang w:val="ro-RO"/>
        </w:rPr>
      </w:pPr>
      <w:r w:rsidRPr="008F19FB">
        <w:rPr>
          <w:rFonts w:ascii="Trebuchet MS" w:hAnsi="Trebuchet MS" w:cstheme="minorHAnsi"/>
          <w:sz w:val="24"/>
          <w:szCs w:val="24"/>
          <w:lang w:val="ro-RO"/>
        </w:rPr>
        <w:t xml:space="preserve">Din care: </w:t>
      </w:r>
    </w:p>
    <w:p w14:paraId="57A6429F" w14:textId="766A8CA2" w:rsidR="008B6156" w:rsidRPr="008B6156" w:rsidRDefault="008B6156" w:rsidP="008F19FB">
      <w:pPr>
        <w:pStyle w:val="Listparagraf"/>
        <w:numPr>
          <w:ilvl w:val="0"/>
          <w:numId w:val="1"/>
        </w:numPr>
        <w:spacing w:after="80" w:line="240" w:lineRule="auto"/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  <w:r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>valoarea asistenței</w:t>
      </w:r>
      <w:r w:rsidR="008F19FB"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 financiar</w:t>
      </w:r>
      <w:r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>e</w:t>
      </w:r>
      <w:r w:rsidR="008F19FB"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 nerambursabil</w:t>
      </w:r>
      <w:r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e : </w:t>
      </w:r>
      <w:r w:rsidR="008F19FB"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>879.555,39 lei</w:t>
      </w:r>
    </w:p>
    <w:p w14:paraId="1F5C25F1" w14:textId="38E14E88" w:rsidR="008F19FB" w:rsidRPr="005F0270" w:rsidRDefault="008B6156" w:rsidP="008F19FB">
      <w:pPr>
        <w:pStyle w:val="Listparagraf"/>
        <w:numPr>
          <w:ilvl w:val="0"/>
          <w:numId w:val="1"/>
        </w:numPr>
        <w:spacing w:after="80" w:line="240" w:lineRule="auto"/>
        <w:jc w:val="both"/>
        <w:rPr>
          <w:rFonts w:ascii="Trebuchet MS" w:hAnsi="Trebuchet MS" w:cstheme="minorHAnsi"/>
          <w:b/>
          <w:bCs/>
          <w:sz w:val="24"/>
          <w:szCs w:val="24"/>
          <w:lang w:val="ro-RO"/>
        </w:rPr>
      </w:pPr>
      <w:r w:rsidRPr="008B6156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valoarea acordată prin </w:t>
      </w:r>
      <w:r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FEDR : </w:t>
      </w:r>
      <w:r w:rsidR="005F0270"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>736.76</w:t>
      </w:r>
      <w:r w:rsidR="008E714C">
        <w:rPr>
          <w:rFonts w:ascii="Trebuchet MS" w:hAnsi="Trebuchet MS" w:cstheme="minorHAnsi"/>
          <w:b/>
          <w:bCs/>
          <w:sz w:val="24"/>
          <w:szCs w:val="24"/>
          <w:lang w:val="ro-RO"/>
        </w:rPr>
        <w:t>8</w:t>
      </w:r>
      <w:r w:rsidR="005F0270"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,24 </w:t>
      </w:r>
      <w:r w:rsidR="008F19FB"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 xml:space="preserve">lei </w:t>
      </w:r>
    </w:p>
    <w:p w14:paraId="3EA16392" w14:textId="77777777" w:rsidR="008F19FB" w:rsidRPr="005F0270" w:rsidRDefault="008F19FB" w:rsidP="00436ADF">
      <w:pPr>
        <w:jc w:val="both"/>
        <w:rPr>
          <w:rFonts w:ascii="Trebuchet MS" w:hAnsi="Trebuchet MS" w:cstheme="minorHAnsi"/>
          <w:b/>
          <w:iCs/>
          <w:sz w:val="24"/>
          <w:szCs w:val="24"/>
          <w:lang w:val="ro-RO"/>
        </w:rPr>
      </w:pPr>
    </w:p>
    <w:p w14:paraId="72CE9B27" w14:textId="77777777" w:rsidR="005E7DB6" w:rsidRDefault="005E7DB6">
      <w:pPr>
        <w:rPr>
          <w:rFonts w:ascii="Trebuchet MS" w:hAnsi="Trebuchet MS" w:cstheme="minorHAnsi"/>
          <w:b/>
          <w:bCs/>
          <w:sz w:val="24"/>
          <w:szCs w:val="24"/>
          <w:lang w:val="ro-RO"/>
        </w:rPr>
      </w:pPr>
    </w:p>
    <w:p w14:paraId="13EE9FD1" w14:textId="5203B1F3" w:rsidR="00BD3944" w:rsidRPr="008F19FB" w:rsidRDefault="00BD3944">
      <w:pPr>
        <w:rPr>
          <w:rFonts w:ascii="Trebuchet MS" w:hAnsi="Trebuchet MS" w:cstheme="minorHAnsi"/>
          <w:sz w:val="24"/>
          <w:szCs w:val="24"/>
          <w:lang w:val="ro-RO"/>
        </w:rPr>
      </w:pPr>
      <w:r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>D</w:t>
      </w:r>
      <w:r w:rsidR="00345E5E" w:rsidRPr="005F0270">
        <w:rPr>
          <w:rFonts w:ascii="Trebuchet MS" w:hAnsi="Trebuchet MS" w:cstheme="minorHAnsi"/>
          <w:b/>
          <w:bCs/>
          <w:sz w:val="24"/>
          <w:szCs w:val="24"/>
          <w:lang w:val="ro-RO"/>
        </w:rPr>
        <w:t>ata începerii și finalizării proiectului</w:t>
      </w:r>
      <w:r w:rsidR="00436ADF" w:rsidRPr="005F0270">
        <w:rPr>
          <w:rFonts w:ascii="Trebuchet MS" w:hAnsi="Trebuchet MS" w:cstheme="minorHAnsi"/>
          <w:sz w:val="24"/>
          <w:szCs w:val="24"/>
          <w:lang w:val="ro-RO"/>
        </w:rPr>
        <w:t xml:space="preserve">: </w:t>
      </w:r>
      <w:r w:rsidR="005F0270" w:rsidRPr="005F0270">
        <w:rPr>
          <w:rFonts w:ascii="Trebuchet MS" w:hAnsi="Trebuchet MS" w:cstheme="minorHAnsi"/>
          <w:sz w:val="24"/>
          <w:szCs w:val="24"/>
          <w:lang w:val="ro-RO"/>
        </w:rPr>
        <w:t xml:space="preserve">10.03.2023 </w:t>
      </w:r>
      <w:r w:rsidR="00436ADF" w:rsidRPr="005F0270">
        <w:rPr>
          <w:rFonts w:ascii="Trebuchet MS" w:hAnsi="Trebuchet MS" w:cstheme="minorHAnsi"/>
          <w:sz w:val="24"/>
          <w:szCs w:val="24"/>
          <w:lang w:val="ro-RO"/>
        </w:rPr>
        <w:t xml:space="preserve">- </w:t>
      </w:r>
      <w:r w:rsidR="00436ADF" w:rsidRPr="005F0270">
        <w:rPr>
          <w:rFonts w:ascii="Trebuchet MS" w:hAnsi="Trebuchet MS" w:cstheme="minorHAnsi"/>
          <w:sz w:val="24"/>
          <w:szCs w:val="24"/>
        </w:rPr>
        <w:t>31.12.2023</w:t>
      </w:r>
    </w:p>
    <w:p w14:paraId="21F2C861" w14:textId="7B232C3D" w:rsidR="00436ADF" w:rsidRDefault="00436ADF" w:rsidP="00436ADF">
      <w:pPr>
        <w:spacing w:before="120" w:after="0" w:line="240" w:lineRule="auto"/>
        <w:jc w:val="center"/>
        <w:rPr>
          <w:rFonts w:ascii="Trebuchet MS" w:hAnsi="Trebuchet MS"/>
          <w:bCs/>
          <w:sz w:val="24"/>
          <w:szCs w:val="24"/>
          <w:lang w:val="ro-RO" w:eastAsia="ro-RO"/>
        </w:rPr>
      </w:pPr>
    </w:p>
    <w:p w14:paraId="0F6510C8" w14:textId="33417C6F" w:rsidR="005E7DB6" w:rsidRDefault="005E7DB6" w:rsidP="00436ADF">
      <w:pPr>
        <w:spacing w:before="120" w:after="0" w:line="240" w:lineRule="auto"/>
        <w:jc w:val="center"/>
        <w:rPr>
          <w:rFonts w:ascii="Trebuchet MS" w:hAnsi="Trebuchet MS"/>
          <w:bCs/>
          <w:sz w:val="24"/>
          <w:szCs w:val="24"/>
          <w:lang w:val="ro-RO" w:eastAsia="ro-RO"/>
        </w:rPr>
      </w:pPr>
    </w:p>
    <w:p w14:paraId="724F7581" w14:textId="77777777" w:rsidR="005E7DB6" w:rsidRPr="008B6156" w:rsidRDefault="005E7DB6" w:rsidP="00436ADF">
      <w:pPr>
        <w:spacing w:before="120" w:after="0" w:line="240" w:lineRule="auto"/>
        <w:jc w:val="center"/>
        <w:rPr>
          <w:rFonts w:ascii="Trebuchet MS" w:hAnsi="Trebuchet MS"/>
          <w:bCs/>
          <w:sz w:val="24"/>
          <w:szCs w:val="24"/>
          <w:lang w:val="ro-RO" w:eastAsia="ro-RO"/>
        </w:rPr>
      </w:pPr>
    </w:p>
    <w:p w14:paraId="0892FA22" w14:textId="5956D860" w:rsidR="008B6156" w:rsidRPr="008B6156" w:rsidRDefault="008B6156" w:rsidP="008B6156">
      <w:pPr>
        <w:spacing w:before="120" w:after="0" w:line="240" w:lineRule="auto"/>
        <w:jc w:val="center"/>
        <w:rPr>
          <w:rFonts w:ascii="Trebuchet MS" w:hAnsi="Trebuchet MS"/>
          <w:bCs/>
          <w:sz w:val="24"/>
          <w:szCs w:val="24"/>
          <w:lang w:val="ro-RO" w:eastAsia="ro-RO"/>
        </w:rPr>
      </w:pPr>
      <w:r w:rsidRPr="008B6156">
        <w:rPr>
          <w:rFonts w:ascii="Trebuchet MS" w:hAnsi="Trebuchet MS"/>
          <w:bCs/>
          <w:sz w:val="24"/>
          <w:szCs w:val="24"/>
          <w:lang w:val="ro-RO" w:eastAsia="ro-RO"/>
        </w:rPr>
        <w:t xml:space="preserve">Proiect </w:t>
      </w:r>
      <w:proofErr w:type="spellStart"/>
      <w:r w:rsidRPr="008B6156">
        <w:rPr>
          <w:rFonts w:ascii="Trebuchet MS" w:hAnsi="Trebuchet MS"/>
          <w:bCs/>
          <w:sz w:val="24"/>
          <w:szCs w:val="24"/>
          <w:lang w:val="ro-RO" w:eastAsia="ro-RO"/>
        </w:rPr>
        <w:t>cofinanţat</w:t>
      </w:r>
      <w:proofErr w:type="spellEnd"/>
      <w:r w:rsidRPr="008B6156">
        <w:rPr>
          <w:rFonts w:ascii="Trebuchet MS" w:hAnsi="Trebuchet MS"/>
          <w:bCs/>
          <w:sz w:val="24"/>
          <w:szCs w:val="24"/>
          <w:lang w:val="ro-RO" w:eastAsia="ro-RO"/>
        </w:rPr>
        <w:t xml:space="preserve"> din Fondul European de Dezvoltare Regională prin</w:t>
      </w:r>
    </w:p>
    <w:p w14:paraId="0992A6F9" w14:textId="77777777" w:rsidR="008B6156" w:rsidRPr="008B6156" w:rsidRDefault="008B6156" w:rsidP="004977EF">
      <w:pPr>
        <w:spacing w:after="120" w:line="240" w:lineRule="auto"/>
        <w:jc w:val="center"/>
        <w:rPr>
          <w:rFonts w:ascii="Trebuchet MS" w:hAnsi="Trebuchet MS"/>
          <w:bCs/>
          <w:sz w:val="24"/>
          <w:szCs w:val="24"/>
          <w:lang w:val="ro-RO" w:eastAsia="ro-RO"/>
        </w:rPr>
      </w:pPr>
      <w:r w:rsidRPr="008B6156">
        <w:rPr>
          <w:rFonts w:ascii="Trebuchet MS" w:hAnsi="Trebuchet MS"/>
          <w:bCs/>
          <w:sz w:val="24"/>
          <w:szCs w:val="24"/>
          <w:lang w:val="ro-RO" w:eastAsia="ro-RO"/>
        </w:rPr>
        <w:t>Programul Operațional Competitivitate 2014-2020</w:t>
      </w:r>
    </w:p>
    <w:p w14:paraId="6BDA1E20" w14:textId="77777777" w:rsidR="004977EF" w:rsidRPr="00F14EDC" w:rsidRDefault="004977EF" w:rsidP="004977EF">
      <w:pPr>
        <w:spacing w:line="276" w:lineRule="auto"/>
        <w:jc w:val="center"/>
        <w:rPr>
          <w:rFonts w:ascii="Trebuchet MS" w:eastAsia="Trebuchet MS" w:hAnsi="Trebuchet MS"/>
          <w:b/>
          <w:i/>
          <w:iCs/>
          <w:color w:val="4472C4" w:themeColor="accent1"/>
          <w:lang w:val="ro-RO"/>
        </w:rPr>
      </w:pPr>
      <w:r w:rsidRPr="005B3302">
        <w:rPr>
          <w:rFonts w:ascii="Trebuchet MS" w:eastAsia="Trebuchet MS" w:hAnsi="Trebuchet MS"/>
          <w:b/>
          <w:i/>
          <w:iCs/>
          <w:color w:val="4472C4" w:themeColor="accent1"/>
          <w:lang w:val="ro-RO"/>
        </w:rPr>
        <w:t>„Competitivi împreună”</w:t>
      </w:r>
    </w:p>
    <w:p w14:paraId="703EB51C" w14:textId="53C3437D" w:rsidR="00020D49" w:rsidRPr="008F19FB" w:rsidRDefault="00020D49" w:rsidP="00436ADF">
      <w:pPr>
        <w:jc w:val="center"/>
        <w:rPr>
          <w:rFonts w:ascii="Trebuchet MS" w:hAnsi="Trebuchet MS" w:cstheme="minorHAnsi"/>
          <w:sz w:val="24"/>
          <w:szCs w:val="24"/>
          <w:lang w:val="ro-RO"/>
        </w:rPr>
      </w:pPr>
    </w:p>
    <w:sectPr w:rsidR="00020D49" w:rsidRPr="008F19FB" w:rsidSect="00436ADF">
      <w:pgSz w:w="11906" w:h="16838"/>
      <w:pgMar w:top="851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A90"/>
    <w:multiLevelType w:val="hybridMultilevel"/>
    <w:tmpl w:val="875A0C0E"/>
    <w:lvl w:ilvl="0" w:tplc="DF7E7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EFE"/>
    <w:multiLevelType w:val="hybridMultilevel"/>
    <w:tmpl w:val="D6E24D32"/>
    <w:lvl w:ilvl="0" w:tplc="00D075EC">
      <w:start w:val="1"/>
      <w:numFmt w:val="decimal"/>
      <w:lvlText w:val="%1.)"/>
      <w:lvlJc w:val="left"/>
      <w:pPr>
        <w:ind w:left="720" w:hanging="360"/>
      </w:pPr>
      <w:rPr>
        <w:rFonts w:ascii="Trebuchet MS" w:eastAsiaTheme="minorHAnsi" w:hAnsi="Trebuchet MS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964513">
    <w:abstractNumId w:val="0"/>
  </w:num>
  <w:num w:numId="2" w16cid:durableId="117526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172"/>
    <w:rsid w:val="00020D49"/>
    <w:rsid w:val="00070CE3"/>
    <w:rsid w:val="000C2F23"/>
    <w:rsid w:val="001626C0"/>
    <w:rsid w:val="00203680"/>
    <w:rsid w:val="00345E5E"/>
    <w:rsid w:val="00361325"/>
    <w:rsid w:val="003928ED"/>
    <w:rsid w:val="003C156B"/>
    <w:rsid w:val="00436ADF"/>
    <w:rsid w:val="004977EF"/>
    <w:rsid w:val="004C6169"/>
    <w:rsid w:val="005055FB"/>
    <w:rsid w:val="005E7DB6"/>
    <w:rsid w:val="005F0270"/>
    <w:rsid w:val="00702A5A"/>
    <w:rsid w:val="0072027B"/>
    <w:rsid w:val="008453FB"/>
    <w:rsid w:val="008702F8"/>
    <w:rsid w:val="008B6156"/>
    <w:rsid w:val="008E714C"/>
    <w:rsid w:val="008F19FB"/>
    <w:rsid w:val="00A54CE4"/>
    <w:rsid w:val="00AF7D7D"/>
    <w:rsid w:val="00B14C2D"/>
    <w:rsid w:val="00B67172"/>
    <w:rsid w:val="00BD3944"/>
    <w:rsid w:val="00C107E4"/>
    <w:rsid w:val="00E76698"/>
    <w:rsid w:val="00E8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A38C"/>
  <w15:chartTrackingRefBased/>
  <w15:docId w15:val="{2CBE33A5-4CFE-4F5A-8CFA-D9D7E1A5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D3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Ancutza2</dc:creator>
  <cp:keywords/>
  <dc:description/>
  <cp:lastModifiedBy>Proconsult</cp:lastModifiedBy>
  <cp:revision>17</cp:revision>
  <dcterms:created xsi:type="dcterms:W3CDTF">2023-01-31T11:42:00Z</dcterms:created>
  <dcterms:modified xsi:type="dcterms:W3CDTF">2023-03-23T16:10:00Z</dcterms:modified>
</cp:coreProperties>
</file>